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C4B" w:rsidRDefault="003D5C4B" w:rsidP="003D5C4B">
      <w:pPr>
        <w:rPr>
          <w:b/>
          <w:sz w:val="28"/>
          <w:szCs w:val="28"/>
        </w:rPr>
      </w:pPr>
    </w:p>
    <w:p w:rsidR="003D5C4B" w:rsidRDefault="003D5C4B" w:rsidP="003D5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EDUKACYJNE NA POSZCZEGÓLNE OCENY Z JĘZYKA FRANCUSKIEGO</w:t>
      </w:r>
    </w:p>
    <w:p w:rsidR="003D5C4B" w:rsidRDefault="003D5C4B" w:rsidP="003D5C4B">
      <w:pPr>
        <w:jc w:val="center"/>
        <w:rPr>
          <w:b/>
          <w:sz w:val="28"/>
          <w:szCs w:val="28"/>
        </w:rPr>
      </w:pPr>
    </w:p>
    <w:p w:rsidR="003D5C4B" w:rsidRDefault="003D5C4B" w:rsidP="00247F23">
      <w:pPr>
        <w:rPr>
          <w:rFonts w:eastAsia="Calibri" w:cs="Times New Roman"/>
          <w:bCs/>
          <w:szCs w:val="24"/>
        </w:rPr>
      </w:pPr>
    </w:p>
    <w:p w:rsidR="00E472B6" w:rsidRDefault="00E472B6"/>
    <w:p w:rsidR="003D5C4B" w:rsidRDefault="003D5C4B" w:rsidP="003D5C4B">
      <w:r>
        <w:t>WYMAGANIA EDUKACYJNE NA POSZCZEGÓLNE OCENY Z JĘZYKA FRANCUSKIEGO</w:t>
      </w:r>
    </w:p>
    <w:p w:rsidR="003D5C4B" w:rsidRDefault="003D5C4B" w:rsidP="003D5C4B">
      <w:r>
        <w:t xml:space="preserve">Klasa 4 Technikum </w:t>
      </w:r>
      <w:r w:rsidR="00562DD1">
        <w:t>nr 3</w:t>
      </w:r>
    </w:p>
    <w:p w:rsidR="00EB29C4" w:rsidRPr="00EB29C4" w:rsidRDefault="00EB29C4" w:rsidP="00EB29C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Rok szkolny 202</w:t>
      </w:r>
      <w:r w:rsidR="00794E04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/2</w:t>
      </w:r>
      <w:r w:rsidR="00794E04">
        <w:rPr>
          <w:color w:val="000000"/>
          <w:sz w:val="24"/>
          <w:szCs w:val="24"/>
        </w:rPr>
        <w:t>5</w:t>
      </w:r>
      <w:bookmarkStart w:id="0" w:name="_GoBack"/>
      <w:bookmarkEnd w:id="0"/>
    </w:p>
    <w:p w:rsidR="003D5C4B" w:rsidRDefault="003D5C4B" w:rsidP="003D5C4B">
      <w:r>
        <w:t>Nazwa programu nauczania: Program nauczania języka francuskiego w szkołach ponadgimnazjalnych. Kurs podstawowy Radosław Kucharczyk</w:t>
      </w:r>
    </w:p>
    <w:p w:rsidR="003D5C4B" w:rsidRDefault="003D5C4B" w:rsidP="003D5C4B">
      <w:r>
        <w:t xml:space="preserve">Podręcznik: C’est parti! 2 i 3 </w:t>
      </w:r>
    </w:p>
    <w:p w:rsidR="003D5C4B" w:rsidRDefault="003D5C4B" w:rsidP="003D5C4B">
      <w:r>
        <w:t xml:space="preserve">Wydawnictwo Draco </w:t>
      </w:r>
    </w:p>
    <w:p w:rsidR="00A32069" w:rsidRDefault="003D5C4B" w:rsidP="003D5C4B">
      <w:r>
        <w:t>Nauczyciel uczący:  mgr Małgorzata Kopczyńska</w:t>
      </w:r>
    </w:p>
    <w:tbl>
      <w:tblPr>
        <w:tblStyle w:val="Tabela-Siatka"/>
        <w:tblpPr w:leftFromText="141" w:rightFromText="141" w:horzAnchor="margin" w:tblpXSpec="center" w:tblpY="407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6"/>
        <w:gridCol w:w="1450"/>
        <w:gridCol w:w="3261"/>
        <w:gridCol w:w="2409"/>
        <w:gridCol w:w="142"/>
        <w:gridCol w:w="2268"/>
        <w:gridCol w:w="142"/>
        <w:gridCol w:w="2234"/>
        <w:gridCol w:w="2302"/>
      </w:tblGrid>
      <w:tr w:rsidR="00A32069" w:rsidTr="00A320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32069" w:rsidRDefault="00A32069">
            <w:pPr>
              <w:spacing w:line="242" w:lineRule="auto"/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Stopień</w:t>
            </w:r>
          </w:p>
          <w:p w:rsidR="00A32069" w:rsidRDefault="00A32069">
            <w:pPr>
              <w:spacing w:line="242" w:lineRule="auto"/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skali</w:t>
            </w:r>
          </w:p>
          <w:p w:rsidR="00A32069" w:rsidRDefault="00A32069">
            <w:pPr>
              <w:ind w:right="9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2069" w:rsidRDefault="00A32069">
            <w:pPr>
              <w:ind w:right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2069" w:rsidRDefault="00A32069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32069" w:rsidRDefault="00A32069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Wymagania w ramach czterech kompetencji językowych zgodne z wymogami ESOKJ</w:t>
            </w:r>
          </w:p>
        </w:tc>
      </w:tr>
      <w:tr w:rsidR="00A32069" w:rsidTr="00A320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2069" w:rsidRDefault="00A32069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2069" w:rsidRDefault="00A32069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2069" w:rsidRDefault="00A32069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2069" w:rsidRDefault="00A32069">
            <w:pPr>
              <w:ind w:right="12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2069" w:rsidRDefault="00A32069">
            <w:pPr>
              <w:ind w:right="1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2069" w:rsidRDefault="00A32069">
            <w:pPr>
              <w:ind w:right="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2069" w:rsidRDefault="00A32069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A32069" w:rsidTr="00A3206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9" w:rsidRDefault="00A32069">
            <w:pPr>
              <w:spacing w:after="6" w:line="235" w:lineRule="auto"/>
              <w:ind w:right="103"/>
              <w:rPr>
                <w:sz w:val="18"/>
                <w:szCs w:val="18"/>
              </w:rPr>
            </w:pPr>
          </w:p>
          <w:p w:rsidR="00A32069" w:rsidRDefault="00A32069">
            <w:pPr>
              <w:spacing w:after="6" w:line="235" w:lineRule="auto"/>
              <w:ind w:righ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ind w:left="1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 wykorzystuje nabyte umiejętości komunikacyjne w praktyce; </w:t>
            </w:r>
          </w:p>
        </w:tc>
      </w:tr>
      <w:tr w:rsidR="00A32069" w:rsidTr="00A3206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069" w:rsidRDefault="00A3206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069" w:rsidRDefault="00A3206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069" w:rsidRDefault="00A32069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ind w:left="1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teksty nie preparowane 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odpowiednią wymową  </w:t>
            </w:r>
          </w:p>
          <w:p w:rsidR="00A32069" w:rsidRDefault="00A32069">
            <w:pPr>
              <w:ind w:right="4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intonacji  i wymowy do wyrażenia złożonych struktur na poziomie rozszerzonym, posługiwać się </w:t>
            </w:r>
          </w:p>
          <w:p w:rsidR="00A32069" w:rsidRDefault="00A32069">
            <w:pPr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A32069" w:rsidRDefault="00A32069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idee  w sposób naturalny omawiając tematy codzienne  i abstrakcyjne,uzasadniać </w:t>
            </w:r>
          </w:p>
          <w:p w:rsidR="00A32069" w:rsidRDefault="00A32069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left="1" w:right="332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rozszerzonym, spójnie i logicznie organizować tekst, używać poprawnej pisowni, interpunkcji  i stylistyki; </w:t>
            </w:r>
          </w:p>
        </w:tc>
      </w:tr>
      <w:tr w:rsidR="00A32069" w:rsidTr="00A320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ab/>
              <w:t xml:space="preserve">opanował materiał </w:t>
            </w:r>
          </w:p>
          <w:p w:rsidR="00A32069" w:rsidRDefault="00A32069">
            <w:pPr>
              <w:spacing w:line="235" w:lineRule="auto"/>
              <w:ind w:left="4" w:righ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nauczania, bardzo rzadko popełnia błędy  w zakresie przerobionego materiału nauczania, z powodzeniem wykorzystuje nabyte kompetencje komunikacyjne w praktyce, staranny, systematyczny, pilny, uczynny, pomocny, wrażliwy, aktywny,najczęściej samodzielny, kreatywny, niekiedy jest inicjatorem działań, czasami uczestniczy w pozaszkolnych formach aktywności, w grupie często dominuje, odpowiedzialny, bezkonfliktowy, otwarty i tolerancyjny, podejmuje próby rozwiązywania problemów,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left="4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p. podstawowym, zrozumieć polecenia nauczyciela, bardzo dobrze określa sens rozmowy, wyodrębnia  zadane informacje,  śledzi fabułę komunikatu  i  udziela odpowiedzi na  pytania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left="4" w:right="487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teksty preparowane  z odpowiednią  wymową  </w:t>
            </w:r>
          </w:p>
          <w:p w:rsidR="00A32069" w:rsidRDefault="00A32069">
            <w:pPr>
              <w:spacing w:line="235" w:lineRule="auto"/>
              <w:ind w:left="4"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intonacją, zrozumieć sens czytanych tekstów oraz wypowiadać się na tematy zawarte w tekście, 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right="54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</w:t>
            </w:r>
          </w:p>
          <w:p w:rsidR="00A32069" w:rsidRDefault="00A32069">
            <w:pPr>
              <w:spacing w:line="235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gramatyczno leksykalnych na p. </w:t>
            </w:r>
          </w:p>
          <w:p w:rsidR="00A32069" w:rsidRDefault="00A32069">
            <w:pPr>
              <w:spacing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podstawowym, posługiwać się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poprawnym językiem, popełniając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left="4"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spójnie i logicznie organizować tekst, używać poprawnej pisowni, tekst  jest logiczny  </w:t>
            </w:r>
          </w:p>
          <w:p w:rsidR="00A32069" w:rsidRDefault="00A32069">
            <w:pPr>
              <w:ind w:left="4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A32069" w:rsidTr="00A320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1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stopniu dobrym opanował materiał nauczania, zdarza mu się popełniać błędy w zakresie zrealizowanego materiału nauczania, stara się wykorzystywać nabyte kompetencje komunikacyjne w praktyce, choć nie zawsze mu się to udaje, dość staranny, systematyczny, pilny, czasami uczynny, wykazuje się aktywnością, jednak rzadziej z własnej inicjatywy, w miarę </w:t>
            </w:r>
            <w:r>
              <w:rPr>
                <w:sz w:val="18"/>
                <w:szCs w:val="18"/>
              </w:rPr>
              <w:lastRenderedPageBreak/>
              <w:t xml:space="preserve">samodzielny, choć wymagający kontroli,  </w:t>
            </w:r>
          </w:p>
          <w:p w:rsidR="00A32069" w:rsidRDefault="00A32069">
            <w:pPr>
              <w:ind w:right="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samodzielnego uczenia się stosuje jedynie podstawowe strategie, raczej współodpowiedzialny niż odpowiedzialny, nie stwarza większych problemów wychowawczych, zazwyczaj otwarty  i tolerancyjny,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9" w:rsidRDefault="00A32069">
            <w:pPr>
              <w:spacing w:after="7" w:line="232" w:lineRule="auto"/>
              <w:ind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zrozumieć ogólny sens i większość </w:t>
            </w:r>
          </w:p>
          <w:p w:rsidR="00A32069" w:rsidRDefault="00A32069">
            <w:pPr>
              <w:ind w:right="2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kluczowych informacji  w tekstach słuchanych  i rozmowach na poziomie podstawowym, wydobyć część potrzebnych informacji, zrozumieć proste polecenia </w:t>
            </w:r>
            <w:r>
              <w:rPr>
                <w:sz w:val="18"/>
                <w:szCs w:val="18"/>
              </w:rPr>
              <w:lastRenderedPageBreak/>
              <w:t>nauczyciela, jest  w stanie określić  ogólny sens  wypowiedzi,  wyodrębnia kluczowe  wypowiedzi,  rozpoznaje poznane  słownictwo;</w:t>
            </w:r>
          </w:p>
          <w:p w:rsidR="00A32069" w:rsidRDefault="00A32069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czytać dość </w:t>
            </w:r>
          </w:p>
          <w:p w:rsidR="00A32069" w:rsidRDefault="00A32069">
            <w:pPr>
              <w:spacing w:line="237" w:lineRule="auto"/>
              <w:ind w:right="4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płynnie teksty preparowane z odpowiednią wymową, </w:t>
            </w:r>
          </w:p>
          <w:p w:rsidR="00A32069" w:rsidRDefault="00A32069">
            <w:pPr>
              <w:spacing w:line="235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czytanych tekstów oraz wypowiadać się na ten temat;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A32069" w:rsidRDefault="00A32069">
            <w:pPr>
              <w:spacing w:line="235" w:lineRule="auto"/>
              <w:ind w:righ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językiem, popełniając zauważalne błędy, wyrażać myśli  i idee omawiając tematy codzienne  i niektóre abstrakcyjne, uzasadniać swoje opinie, popełnia drobne błędy  w </w:t>
            </w:r>
            <w:r>
              <w:rPr>
                <w:sz w:val="18"/>
                <w:szCs w:val="18"/>
              </w:rPr>
              <w:lastRenderedPageBreak/>
              <w:t>intonacji  i akcencie nie powodujące zakłóceń  w komunikacie,  w znanych sytuacjach reaguje  w poprawny sposób;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</w:t>
            </w:r>
          </w:p>
          <w:p w:rsidR="00A32069" w:rsidRDefault="00A32069">
            <w:pPr>
              <w:ind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i spójny, </w:t>
            </w:r>
            <w:r>
              <w:rPr>
                <w:sz w:val="18"/>
                <w:szCs w:val="18"/>
              </w:rPr>
              <w:lastRenderedPageBreak/>
              <w:t>wykorzystuje poznane słownictwo  i gramatykę, jednak robi pewne błędy, styl zgodny z formą;</w:t>
            </w:r>
          </w:p>
        </w:tc>
      </w:tr>
      <w:tr w:rsidR="00A32069" w:rsidTr="00A320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2069" w:rsidRDefault="00A32069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2069" w:rsidRDefault="00A320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materiał nauczania opanował w stopniu dostatecznym, często popełnia błędy w zakresie zrealizowanego materiału nauczania, raczej unika komunikacji w języku francuskim, ogranicza się do udzielania się na lekcji w ramach poleceń i instrukcji nauczyciela, często 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uczeń potrafi: </w:t>
            </w:r>
            <w:r>
              <w:rPr>
                <w:sz w:val="18"/>
                <w:szCs w:val="18"/>
              </w:rPr>
              <w:t>zrozumieć ogólny sens i niektóre informacje w tekstach słuchanych i rozmowach na poziomie podstawowym (w przypadku 2 - 3 krotnego wysłuchania tekstu), zrozumieć proste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A32069" w:rsidTr="00A32069">
        <w:trPr>
          <w:trHeight w:val="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ind w:righ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komunikacji w języku francuskim, niestaranny, niechętny, wykazuje się zupełnym brakiem systematyczności, bierny, w pracy na lekcji uzależniony od pomocy innych, wymagający częstej kontroli, nie potrafi uczyć się samodzielnie, często stwarza problemy wychowawcze,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ind w:right="13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right="6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wymaga pomocy przy wyjaśnianiu nowych słów oraz przy wyszukiwaniu informacji;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right="10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słownictwem, bywa niekomunikatywny, odtwarza wyuczone zwroty komunikacyjne, tempo wypowiedzi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wolne, buduje </w:t>
            </w:r>
          </w:p>
          <w:p w:rsidR="00A32069" w:rsidRDefault="00A32069">
            <w:pPr>
              <w:ind w:right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spacing w:line="235" w:lineRule="auto"/>
              <w:ind w:right="5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A32069" w:rsidRDefault="00A32069">
            <w:pPr>
              <w:spacing w:line="232" w:lineRule="auto"/>
              <w:ind w:right="1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komunikatu, a jej styl nie zawsze jest zgodny z formą;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A32069" w:rsidTr="00A32069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right="10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2069" w:rsidRDefault="00A32069">
            <w:pPr>
              <w:ind w:left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ind w:right="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opanował materiału nauczania, unika komunikacji w języku francuskim, niechlujny, niechętny a nawet wrogo nastawiony, unikający jakiejkolwiek aktywności, całkowicie bierny, w pracy na lekcji uzależniony od pomocy innych, wymagający stałej kontroli, nie potrafi </w:t>
            </w:r>
            <w:r>
              <w:rPr>
                <w:sz w:val="18"/>
                <w:szCs w:val="18"/>
              </w:rPr>
              <w:lastRenderedPageBreak/>
              <w:t xml:space="preserve">uczyć się samodzielnie, nie chce uczyć się  w grupie, nie wnosi nic 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nie spełnia wymagań na ocenę dopuszczającą nie posługuje się językiem francuskim  w żadnym z jego aspektów nie wykazuje żadnej chęci zmiany i zaangażowania  w naukę </w:t>
            </w:r>
          </w:p>
          <w:p w:rsidR="00A32069" w:rsidRDefault="00A3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A32069" w:rsidRDefault="00A32069" w:rsidP="00A32069"/>
    <w:p w:rsidR="00A32069" w:rsidRDefault="00A32069" w:rsidP="00A32069">
      <w:r>
        <w:t>Kryteria oceniania są zgodne ze statutem szkoły.  Ocena końcowa jest oceną wystawianą  przez nauczyciela.</w:t>
      </w:r>
    </w:p>
    <w:p w:rsidR="00A32069" w:rsidRDefault="00A32069" w:rsidP="00A32069"/>
    <w:p w:rsidR="00A32069" w:rsidRDefault="00A32069"/>
    <w:sectPr w:rsidR="00A32069" w:rsidSect="00A32069">
      <w:type w:val="continuous"/>
      <w:pgSz w:w="16850" w:h="11900" w:orient="landscape"/>
      <w:pgMar w:top="697" w:right="280" w:bottom="743" w:left="138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69"/>
    <w:rsid w:val="000B1D6C"/>
    <w:rsid w:val="00247F23"/>
    <w:rsid w:val="003D5C4B"/>
    <w:rsid w:val="00562DD1"/>
    <w:rsid w:val="00794E04"/>
    <w:rsid w:val="00A32069"/>
    <w:rsid w:val="00A579E0"/>
    <w:rsid w:val="00E472B6"/>
    <w:rsid w:val="00E7366B"/>
    <w:rsid w:val="00EB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15A05-B167-42C2-B0B4-4FB94682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069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069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9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1327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2</dc:creator>
  <cp:lastModifiedBy>Natemi</cp:lastModifiedBy>
  <cp:revision>13</cp:revision>
  <cp:lastPrinted>2022-10-23T19:39:00Z</cp:lastPrinted>
  <dcterms:created xsi:type="dcterms:W3CDTF">2022-10-23T19:22:00Z</dcterms:created>
  <dcterms:modified xsi:type="dcterms:W3CDTF">2024-09-17T06:57:00Z</dcterms:modified>
</cp:coreProperties>
</file>